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033" w:rsidRDefault="00AA1863">
      <w:r>
        <w:t>Referat generalforsamling Vejby Smidstrup Vandværk 21. marts 2019</w:t>
      </w:r>
    </w:p>
    <w:p w:rsidR="00AA1863" w:rsidRDefault="00BF2DF7">
      <w:r>
        <w:t>Afholdt i Idrætscenter Vendsyssel</w:t>
      </w:r>
    </w:p>
    <w:p w:rsidR="00BF2DF7" w:rsidRDefault="00BF2DF7">
      <w:r>
        <w:t>Deltagere 27</w:t>
      </w:r>
    </w:p>
    <w:p w:rsidR="00AA1863" w:rsidRDefault="00AA1863">
      <w:r>
        <w:t>Dagsorden i henhold til vedtægter</w:t>
      </w:r>
    </w:p>
    <w:p w:rsidR="00AA1863" w:rsidRDefault="00AA1863" w:rsidP="00BF2DF7">
      <w:pPr>
        <w:pStyle w:val="Listeafsnit"/>
        <w:numPr>
          <w:ilvl w:val="0"/>
          <w:numId w:val="1"/>
        </w:numPr>
        <w:spacing w:after="0"/>
      </w:pPr>
      <w:r>
        <w:t>Valg af dirigent</w:t>
      </w:r>
    </w:p>
    <w:p w:rsidR="00AA1863" w:rsidRDefault="00AA1863" w:rsidP="00AA1863">
      <w:pPr>
        <w:ind w:left="720"/>
      </w:pPr>
      <w:r>
        <w:t>Til dirigent blev valgt Hans Peter Johansen, Vejby Sønderhede 25, 9760 Vrå</w:t>
      </w:r>
    </w:p>
    <w:p w:rsidR="00AA1863" w:rsidRDefault="00AA1863" w:rsidP="00AA1863">
      <w:pPr>
        <w:pStyle w:val="Listeafsnit"/>
        <w:numPr>
          <w:ilvl w:val="0"/>
          <w:numId w:val="1"/>
        </w:numPr>
      </w:pPr>
      <w:r>
        <w:t>Bestyrelsens beretning</w:t>
      </w:r>
    </w:p>
    <w:p w:rsidR="00AA1863" w:rsidRDefault="00AA1863" w:rsidP="00AA1863">
      <w:pPr>
        <w:pStyle w:val="Listeafsnit"/>
      </w:pPr>
      <w:r>
        <w:t>Beretning blev oplæst af formanden for vandværket. Der var følgende spørgsmål fra salen</w:t>
      </w:r>
    </w:p>
    <w:p w:rsidR="00AA1863" w:rsidRDefault="00AA1863" w:rsidP="00AA1863">
      <w:pPr>
        <w:pStyle w:val="Listeafsnit"/>
        <w:numPr>
          <w:ilvl w:val="1"/>
          <w:numId w:val="1"/>
        </w:numPr>
      </w:pPr>
      <w:r>
        <w:t>Hvad er årsagen til bestyrelsen har besluttet ikke at arbejde videre med en ringforbindelse til Børglum Vandværk</w:t>
      </w:r>
      <w:r w:rsidR="001B1936">
        <w:t>?</w:t>
      </w:r>
    </w:p>
    <w:p w:rsidR="00AA1863" w:rsidRDefault="00AA1863" w:rsidP="00AA1863">
      <w:pPr>
        <w:pStyle w:val="Listeafsnit"/>
        <w:ind w:left="1440"/>
      </w:pPr>
      <w:r>
        <w:t>SV: Bestyrelsen har fået vores anlæg kontrolleret og vi ville kunne levere vand til Børglum vandværk. Men set i forhold til de økonomiske og praktiske forhold omkring løsningen, her under sikre konstant flow så vandet ikke er dårligt i røret, afstande mellem hovedledninger og omkostninger til etablering har bestyrelsen vurderet at dette ikke lige pt. er relevant at arbejde videre med denne løsning. Der er dog i bestyrelsen investeringsplan budgetteret med at vi på sigt vil skulle lave en ringforbindelse til andet vandværk, da vi forventer dette bliver et krav fra myndighederne på sigt.</w:t>
      </w:r>
    </w:p>
    <w:p w:rsidR="001B1936" w:rsidRDefault="001B1936" w:rsidP="00AA1863">
      <w:pPr>
        <w:pStyle w:val="Listeafsnit"/>
        <w:ind w:left="1440"/>
      </w:pPr>
    </w:p>
    <w:p w:rsidR="00AA1863" w:rsidRDefault="001B1936" w:rsidP="00AA1863">
      <w:pPr>
        <w:pStyle w:val="Listeafsnit"/>
        <w:numPr>
          <w:ilvl w:val="1"/>
          <w:numId w:val="1"/>
        </w:numPr>
      </w:pPr>
      <w:r>
        <w:t>BNBO, hvor stort er vandværkets borringsnære område?</w:t>
      </w:r>
    </w:p>
    <w:p w:rsidR="001B1936" w:rsidRDefault="001B1936" w:rsidP="001B1936">
      <w:pPr>
        <w:pStyle w:val="Listeafsnit"/>
        <w:ind w:left="1440"/>
      </w:pPr>
      <w:r>
        <w:t xml:space="preserve">SV: Vandværkets </w:t>
      </w:r>
      <w:proofErr w:type="gramStart"/>
      <w:r>
        <w:t>BNBO område</w:t>
      </w:r>
      <w:proofErr w:type="gramEnd"/>
      <w:r>
        <w:t xml:space="preserve"> er </w:t>
      </w:r>
      <w:proofErr w:type="spellStart"/>
      <w:r>
        <w:t>ca</w:t>
      </w:r>
      <w:proofErr w:type="spellEnd"/>
      <w:r>
        <w:t xml:space="preserve"> 6.5 HA</w:t>
      </w:r>
    </w:p>
    <w:p w:rsidR="001B1936" w:rsidRDefault="001B1936" w:rsidP="001B1936">
      <w:pPr>
        <w:pStyle w:val="Listeafsnit"/>
        <w:ind w:left="1440"/>
      </w:pPr>
    </w:p>
    <w:p w:rsidR="001B1936" w:rsidRDefault="001B1936" w:rsidP="00AA1863">
      <w:pPr>
        <w:pStyle w:val="Listeafsnit"/>
        <w:numPr>
          <w:ilvl w:val="1"/>
          <w:numId w:val="1"/>
        </w:numPr>
      </w:pPr>
      <w:r>
        <w:t xml:space="preserve">Kan man plante træer i </w:t>
      </w:r>
      <w:proofErr w:type="gramStart"/>
      <w:r>
        <w:t>BNBO området</w:t>
      </w:r>
      <w:proofErr w:type="gramEnd"/>
    </w:p>
    <w:p w:rsidR="001B1936" w:rsidRDefault="001B1936" w:rsidP="001B1936">
      <w:pPr>
        <w:pStyle w:val="Listeafsnit"/>
        <w:ind w:left="1440"/>
      </w:pPr>
      <w:r>
        <w:t>Det vil være en fornuftigløsning. PT ved vi ikke hvad der kommer til at ske, og hvordan formuleringen i loven med at lodsejere skal holdes skadefri skal tolkes. Hvis det ender med at vandværket skal købe jorden, vil det være fornuftigt at plante træer. Hvis ikke skal vi have en dialog med lodsejerne, og her kunne dette sagtens være en del af vores forslag</w:t>
      </w:r>
    </w:p>
    <w:p w:rsidR="001B1936" w:rsidRDefault="001B1936" w:rsidP="001B1936">
      <w:pPr>
        <w:pStyle w:val="Listeafsnit"/>
        <w:ind w:left="1440"/>
      </w:pPr>
    </w:p>
    <w:p w:rsidR="001B1936" w:rsidRDefault="001B1936" w:rsidP="001B1936">
      <w:pPr>
        <w:pStyle w:val="Listeafsnit"/>
        <w:numPr>
          <w:ilvl w:val="1"/>
          <w:numId w:val="1"/>
        </w:numPr>
      </w:pPr>
      <w:r>
        <w:t>Hvor mange lodsejere er de</w:t>
      </w:r>
      <w:r w:rsidR="00BF2DF7">
        <w:t>r tale om i forhold til BNBO</w:t>
      </w:r>
    </w:p>
    <w:p w:rsidR="001B1936" w:rsidRDefault="00BF2DF7" w:rsidP="00BF2DF7">
      <w:pPr>
        <w:pStyle w:val="Listeafsnit"/>
        <w:ind w:left="1440"/>
      </w:pPr>
      <w:r>
        <w:t>SV. Der er tale om 3 lodsejere</w:t>
      </w:r>
    </w:p>
    <w:p w:rsidR="00BF2DF7" w:rsidRDefault="00BF2DF7" w:rsidP="00BF2DF7">
      <w:pPr>
        <w:pStyle w:val="Listeafsnit"/>
        <w:ind w:left="1440"/>
      </w:pPr>
    </w:p>
    <w:p w:rsidR="00BF2DF7" w:rsidRDefault="00BF2DF7" w:rsidP="00BF2DF7">
      <w:pPr>
        <w:pStyle w:val="Listeafsnit"/>
        <w:numPr>
          <w:ilvl w:val="0"/>
          <w:numId w:val="1"/>
        </w:numPr>
      </w:pPr>
      <w:r>
        <w:t xml:space="preserve">Revideret regnskab </w:t>
      </w:r>
    </w:p>
    <w:p w:rsidR="00BF2DF7" w:rsidRDefault="00BF2DF7" w:rsidP="00BF2DF7">
      <w:pPr>
        <w:pStyle w:val="Listeafsnit"/>
      </w:pPr>
      <w:r>
        <w:t>Regnskabet blev gennemgået og godkendt.</w:t>
      </w:r>
    </w:p>
    <w:p w:rsidR="00BF2DF7" w:rsidRDefault="00BF2DF7" w:rsidP="00BF2DF7">
      <w:pPr>
        <w:pStyle w:val="Listeafsnit"/>
      </w:pPr>
    </w:p>
    <w:p w:rsidR="00BF2DF7" w:rsidRDefault="00BF2DF7" w:rsidP="00BF2DF7">
      <w:pPr>
        <w:pStyle w:val="Listeafsnit"/>
        <w:numPr>
          <w:ilvl w:val="0"/>
          <w:numId w:val="1"/>
        </w:numPr>
      </w:pPr>
      <w:r>
        <w:t>Budget og investeringsplan 2019</w:t>
      </w:r>
    </w:p>
    <w:p w:rsidR="00BF2DF7" w:rsidRDefault="00BF2DF7" w:rsidP="00BF2DF7">
      <w:pPr>
        <w:pStyle w:val="Listeafsnit"/>
      </w:pPr>
      <w:r>
        <w:t>Budget og investeringsplan</w:t>
      </w:r>
      <w:r>
        <w:t xml:space="preserve"> blev gennemgået og godkendt</w:t>
      </w:r>
    </w:p>
    <w:p w:rsidR="00BF2DF7" w:rsidRDefault="00BF2DF7" w:rsidP="00BF2DF7">
      <w:pPr>
        <w:pStyle w:val="Listeafsnit"/>
      </w:pPr>
    </w:p>
    <w:p w:rsidR="00BF2DF7" w:rsidRDefault="00BF2DF7" w:rsidP="00BF2DF7">
      <w:pPr>
        <w:pStyle w:val="Listeafsnit"/>
        <w:numPr>
          <w:ilvl w:val="0"/>
          <w:numId w:val="1"/>
        </w:numPr>
      </w:pPr>
      <w:r>
        <w:t xml:space="preserve">Indkomne forslag </w:t>
      </w:r>
    </w:p>
    <w:p w:rsidR="00BF2DF7" w:rsidRDefault="00BF2DF7" w:rsidP="00BF2DF7">
      <w:pPr>
        <w:pStyle w:val="Listeafsnit"/>
      </w:pPr>
      <w:r>
        <w:t xml:space="preserve">Bestyrelsen har ikke modtaget forslag til behandling </w:t>
      </w:r>
    </w:p>
    <w:p w:rsidR="00BF2DF7" w:rsidRDefault="00BF2DF7" w:rsidP="00BF2DF7">
      <w:pPr>
        <w:pStyle w:val="Listeafsnit"/>
      </w:pPr>
    </w:p>
    <w:p w:rsidR="00BF2DF7" w:rsidRDefault="00BF2DF7" w:rsidP="00BF2DF7">
      <w:pPr>
        <w:pStyle w:val="Listeafsnit"/>
        <w:numPr>
          <w:ilvl w:val="0"/>
          <w:numId w:val="1"/>
        </w:numPr>
      </w:pPr>
      <w:r>
        <w:t>Valg ad medlemmer til bestyrelsen, suppleanter og revision</w:t>
      </w:r>
    </w:p>
    <w:p w:rsidR="00BF2DF7" w:rsidRDefault="00BF2DF7" w:rsidP="00BF2DF7">
      <w:pPr>
        <w:pStyle w:val="Listeafsnit"/>
      </w:pPr>
      <w:r>
        <w:t>På ordinært valg er Lars P. Larsen, Niels Bo ydelsen og Kristian Damgaard. Alle modtager genvalg, og ingen forslag fra salen.</w:t>
      </w:r>
    </w:p>
    <w:p w:rsidR="00BF2DF7" w:rsidRDefault="00BF2DF7" w:rsidP="00BF2DF7">
      <w:pPr>
        <w:pStyle w:val="Listeafsnit"/>
      </w:pPr>
      <w:r>
        <w:lastRenderedPageBreak/>
        <w:t>Ekstraordinært valg til bestyrelsen da Jens Jørgen Christensen ikke længere kan sidde i bestyrelsen grundet salg af ejendom. Bestyrelsen indstiller Jens Peter Søndergaard, ingen andre forslag.</w:t>
      </w:r>
    </w:p>
    <w:p w:rsidR="00BF2DF7" w:rsidRDefault="00BF2DF7" w:rsidP="00BF2DF7">
      <w:pPr>
        <w:pStyle w:val="Listeafsnit"/>
      </w:pPr>
    </w:p>
    <w:p w:rsidR="00BF2DF7" w:rsidRDefault="00BF2DF7" w:rsidP="00BF2DF7">
      <w:pPr>
        <w:pStyle w:val="Listeafsnit"/>
      </w:pPr>
      <w:r>
        <w:t>Til suppleant indstiller bestyrelsen Jakob Christensen. Ingen andre forslag</w:t>
      </w:r>
    </w:p>
    <w:p w:rsidR="00BF2DF7" w:rsidRDefault="00BF2DF7" w:rsidP="00BF2DF7">
      <w:pPr>
        <w:pStyle w:val="Listeafsnit"/>
      </w:pPr>
    </w:p>
    <w:p w:rsidR="00BF2DF7" w:rsidRDefault="00BF2DF7" w:rsidP="00BF2DF7">
      <w:pPr>
        <w:pStyle w:val="Listeafsnit"/>
      </w:pPr>
      <w:r>
        <w:t xml:space="preserve">Til revisorer er på valg Jørgen Hensen og Hans Baggesen. </w:t>
      </w:r>
      <w:r w:rsidR="005F58B9">
        <w:t>Disse modtager begge genvalg, og inden andre forslag fra salen.</w:t>
      </w:r>
    </w:p>
    <w:p w:rsidR="005F58B9" w:rsidRDefault="005F58B9" w:rsidP="00BF2DF7">
      <w:pPr>
        <w:pStyle w:val="Listeafsnit"/>
      </w:pPr>
    </w:p>
    <w:p w:rsidR="005F58B9" w:rsidRDefault="005F58B9" w:rsidP="005F58B9">
      <w:pPr>
        <w:pStyle w:val="Listeafsnit"/>
        <w:numPr>
          <w:ilvl w:val="0"/>
          <w:numId w:val="1"/>
        </w:numPr>
      </w:pPr>
      <w:r>
        <w:t>Eventuelt</w:t>
      </w:r>
    </w:p>
    <w:p w:rsidR="005F58B9" w:rsidRDefault="005F58B9" w:rsidP="005F58B9">
      <w:pPr>
        <w:pStyle w:val="Listeafsnit"/>
      </w:pPr>
      <w:r>
        <w:t>Jens Jørgen Christensen takker for mange gode år (27) i bestyrelsen.</w:t>
      </w:r>
    </w:p>
    <w:p w:rsidR="005F58B9" w:rsidRDefault="005F58B9" w:rsidP="005F58B9">
      <w:pPr>
        <w:pStyle w:val="Listeafsnit"/>
      </w:pPr>
    </w:p>
    <w:p w:rsidR="005F58B9" w:rsidRDefault="005F58B9" w:rsidP="005F58B9">
      <w:pPr>
        <w:pStyle w:val="Listeafsnit"/>
      </w:pPr>
    </w:p>
    <w:p w:rsidR="005F58B9" w:rsidRDefault="005F58B9" w:rsidP="005F58B9">
      <w:pPr>
        <w:pStyle w:val="Listeafsnit"/>
      </w:pPr>
    </w:p>
    <w:p w:rsidR="005F58B9" w:rsidRDefault="005F58B9" w:rsidP="005F58B9">
      <w:pPr>
        <w:pStyle w:val="Listeafsnit"/>
      </w:pPr>
      <w:bookmarkStart w:id="0" w:name="_GoBack"/>
      <w:bookmarkEnd w:id="0"/>
    </w:p>
    <w:p w:rsidR="005F58B9" w:rsidRDefault="005F58B9" w:rsidP="005F58B9">
      <w:pPr>
        <w:pStyle w:val="Listeafsnit"/>
      </w:pPr>
    </w:p>
    <w:p w:rsidR="005F58B9" w:rsidRDefault="005F58B9" w:rsidP="005F58B9">
      <w:pPr>
        <w:pStyle w:val="Listeafsnit"/>
      </w:pPr>
      <w:r>
        <w:t>__________________________________________</w:t>
      </w:r>
    </w:p>
    <w:p w:rsidR="005F58B9" w:rsidRDefault="005F58B9" w:rsidP="005F58B9">
      <w:pPr>
        <w:pStyle w:val="Listeafsnit"/>
      </w:pPr>
      <w:r>
        <w:t xml:space="preserve">Dirigent  </w:t>
      </w:r>
    </w:p>
    <w:sectPr w:rsidR="005F58B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82693"/>
    <w:multiLevelType w:val="hybridMultilevel"/>
    <w:tmpl w:val="0726B95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863"/>
    <w:rsid w:val="001B1936"/>
    <w:rsid w:val="005F58B9"/>
    <w:rsid w:val="00AA1863"/>
    <w:rsid w:val="00BF2DF7"/>
    <w:rsid w:val="00E860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03D4"/>
  <w15:chartTrackingRefBased/>
  <w15:docId w15:val="{0E8D305E-A370-498F-90D6-DDBC77E8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A1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362</Words>
  <Characters>2211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dc:creator>
  <cp:keywords/>
  <dc:description/>
  <cp:lastModifiedBy>Kristian</cp:lastModifiedBy>
  <cp:revision>1</cp:revision>
  <dcterms:created xsi:type="dcterms:W3CDTF">2019-03-22T07:05:00Z</dcterms:created>
  <dcterms:modified xsi:type="dcterms:W3CDTF">2019-03-22T07:46:00Z</dcterms:modified>
</cp:coreProperties>
</file>